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D4" w:rsidRPr="00E5182B" w:rsidRDefault="00FE41D4" w:rsidP="00FE41D4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FE41D4" w:rsidRDefault="00FE41D4" w:rsidP="00FE41D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 xml:space="preserve">''О бюджете </w:t>
      </w:r>
    </w:p>
    <w:p w:rsidR="00FE41D4" w:rsidRDefault="00FE41D4" w:rsidP="00FE41D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городского округа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город Арзамас на 202</w:t>
      </w:r>
      <w:r w:rsidR="005E56C8">
        <w:rPr>
          <w:rFonts w:ascii="Arial" w:hAnsi="Arial" w:cs="Arial"/>
        </w:rPr>
        <w:t>5</w:t>
      </w:r>
      <w:r w:rsidRPr="00C21F26">
        <w:rPr>
          <w:rFonts w:ascii="Arial" w:hAnsi="Arial" w:cs="Arial"/>
        </w:rPr>
        <w:t xml:space="preserve"> год </w:t>
      </w:r>
    </w:p>
    <w:p w:rsidR="00FE41D4" w:rsidRPr="00C21F26" w:rsidRDefault="00FE41D4" w:rsidP="00FE41D4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</w:t>
      </w:r>
      <w:r w:rsidRPr="00C21F26">
        <w:rPr>
          <w:rFonts w:ascii="Arial" w:hAnsi="Arial" w:cs="Arial"/>
        </w:rPr>
        <w:t>и на</w:t>
      </w:r>
      <w:r>
        <w:rPr>
          <w:rFonts w:ascii="Arial" w:hAnsi="Arial" w:cs="Arial"/>
        </w:rPr>
        <w:t xml:space="preserve"> </w:t>
      </w:r>
      <w:r w:rsidRPr="00C21F26">
        <w:rPr>
          <w:rFonts w:ascii="Arial" w:hAnsi="Arial" w:cs="Arial"/>
        </w:rPr>
        <w:t>плановый период 202</w:t>
      </w:r>
      <w:r w:rsidR="005E56C8">
        <w:rPr>
          <w:rFonts w:ascii="Arial" w:hAnsi="Arial" w:cs="Arial"/>
        </w:rPr>
        <w:t>6</w:t>
      </w:r>
      <w:r w:rsidRPr="00C21F26">
        <w:rPr>
          <w:rFonts w:ascii="Arial" w:hAnsi="Arial" w:cs="Arial"/>
        </w:rPr>
        <w:t xml:space="preserve"> и 202</w:t>
      </w:r>
      <w:r w:rsidR="005E56C8">
        <w:rPr>
          <w:rFonts w:ascii="Arial" w:hAnsi="Arial" w:cs="Arial"/>
        </w:rPr>
        <w:t>7</w:t>
      </w:r>
      <w:r w:rsidRPr="00C21F26">
        <w:rPr>
          <w:rFonts w:ascii="Arial" w:hAnsi="Arial" w:cs="Arial"/>
        </w:rPr>
        <w:t xml:space="preserve"> годов"</w:t>
      </w:r>
    </w:p>
    <w:p w:rsidR="00BD207E" w:rsidRDefault="00BD207E" w:rsidP="00BD207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21F26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</w:t>
      </w:r>
      <w:r w:rsidRPr="00C21F26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</w:t>
      </w:r>
      <w:r w:rsidR="005E56C8">
        <w:rPr>
          <w:rFonts w:ascii="Arial" w:hAnsi="Arial" w:cs="Arial"/>
        </w:rPr>
        <w:t>0</w:t>
      </w:r>
      <w:r>
        <w:rPr>
          <w:rFonts w:ascii="Arial" w:hAnsi="Arial" w:cs="Arial"/>
        </w:rPr>
        <w:t>.12.202</w:t>
      </w:r>
      <w:r w:rsidR="005E56C8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</w:t>
      </w:r>
      <w:r w:rsidR="005E56C8">
        <w:rPr>
          <w:rFonts w:ascii="Arial" w:hAnsi="Arial" w:cs="Arial"/>
        </w:rPr>
        <w:t>№556</w:t>
      </w:r>
    </w:p>
    <w:p w:rsidR="00627DF6" w:rsidRPr="00C21F26" w:rsidRDefault="00627DF6" w:rsidP="00627DF6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(в ред. </w:t>
      </w:r>
      <w:r w:rsidRPr="00B741E4">
        <w:rPr>
          <w:rFonts w:ascii="Arial" w:hAnsi="Arial" w:cs="Arial"/>
        </w:rPr>
        <w:t>от 2</w:t>
      </w:r>
      <w:r>
        <w:rPr>
          <w:rFonts w:ascii="Arial" w:hAnsi="Arial" w:cs="Arial"/>
        </w:rPr>
        <w:t>8</w:t>
      </w:r>
      <w:r w:rsidRPr="00B741E4">
        <w:rPr>
          <w:rFonts w:ascii="Arial" w:hAnsi="Arial" w:cs="Arial"/>
        </w:rPr>
        <w:t>.02.202</w:t>
      </w:r>
      <w:r>
        <w:rPr>
          <w:rFonts w:ascii="Arial" w:hAnsi="Arial" w:cs="Arial"/>
        </w:rPr>
        <w:t xml:space="preserve">5 </w:t>
      </w:r>
      <w:r w:rsidRPr="00B741E4">
        <w:rPr>
          <w:rFonts w:ascii="Arial" w:hAnsi="Arial" w:cs="Arial"/>
        </w:rPr>
        <w:t>№</w:t>
      </w:r>
      <w:r>
        <w:rPr>
          <w:rFonts w:ascii="Arial" w:hAnsi="Arial" w:cs="Arial"/>
        </w:rPr>
        <w:t>581)</w:t>
      </w:r>
    </w:p>
    <w:p w:rsidR="00627DF6" w:rsidRPr="00C21F26" w:rsidRDefault="00627DF6" w:rsidP="00BD207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BD207E" w:rsidRPr="00734F3E" w:rsidRDefault="00BD207E" w:rsidP="00BD207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>Расходы городского округа город Арзамас на 20</w:t>
      </w:r>
      <w:r w:rsidR="005E56C8">
        <w:rPr>
          <w:rFonts w:ascii="Arial" w:hAnsi="Arial" w:cs="Arial"/>
          <w:b/>
        </w:rPr>
        <w:t>25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5E56C8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и 202</w:t>
      </w:r>
      <w:r w:rsidR="005E56C8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годов</w:t>
      </w:r>
    </w:p>
    <w:p w:rsidR="009D5164" w:rsidRPr="00B17A0B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866" w:type="dxa"/>
        <w:jc w:val="right"/>
        <w:tblInd w:w="93" w:type="dxa"/>
        <w:tblLook w:val="04A0" w:firstRow="1" w:lastRow="0" w:firstColumn="1" w:lastColumn="0" w:noHBand="0" w:noVBand="1"/>
      </w:tblPr>
      <w:tblGrid>
        <w:gridCol w:w="1180"/>
        <w:gridCol w:w="3938"/>
        <w:gridCol w:w="1560"/>
        <w:gridCol w:w="1559"/>
        <w:gridCol w:w="1629"/>
      </w:tblGrid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Раздел/</w:t>
            </w:r>
            <w:r w:rsidRPr="00C5473D">
              <w:rPr>
                <w:rFonts w:ascii="Arial" w:hAnsi="Arial" w:cs="Arial"/>
                <w:b/>
                <w:bCs/>
              </w:rPr>
              <w:br/>
              <w:t>Под-</w:t>
            </w:r>
            <w:r w:rsidRPr="00C5473D">
              <w:rPr>
                <w:rFonts w:ascii="Arial" w:hAnsi="Arial" w:cs="Arial"/>
                <w:b/>
                <w:bCs/>
              </w:rPr>
              <w:br/>
              <w:t>раздел</w:t>
            </w:r>
          </w:p>
        </w:tc>
        <w:tc>
          <w:tcPr>
            <w:tcW w:w="3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2027 год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589 088,5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574 729,2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574 520,2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3 095,6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3 095,6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3 095,6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3 095,6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17 103,7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11 869,5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11 869,5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11 869,5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2 955,7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2 955,7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2 955,7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Депутаты представительного органа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2 278,5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2 278,5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2 278,5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240 467,2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239 117,2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239 117,2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3 092,8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3 092,8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3 092,8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3 092,8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3 092,8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3 092,8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города Арзамаса.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Подготовка и повышение квалификации кадров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333,8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333,8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333,8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235 690,6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235 690,6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235 690,6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235 690,6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237 040,6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235 690,6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235 690,6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223 992,1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222 642,1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222 642,1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Осуществление государственных полномочий по созданию и организации деятельности муниципальных комиссий по делам </w:t>
            </w:r>
            <w:r w:rsidRPr="00C5473D">
              <w:rPr>
                <w:rFonts w:ascii="Arial" w:hAnsi="Arial" w:cs="Arial"/>
              </w:rPr>
              <w:lastRenderedPageBreak/>
              <w:t>несовершеннолетних и защите их прав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2 589,8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2 589,8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2 589,8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2 401,9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2 401,9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2 401,9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8 056,8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8 056,8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8 056,8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234,4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42 351,2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42 351,2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42 351,2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32 507,6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32 507,6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деятельности департамента финансов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32 507,6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32 507,6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обеспечение </w:t>
            </w:r>
            <w:r w:rsidRPr="00C5473D">
              <w:rPr>
                <w:rFonts w:ascii="Arial" w:hAnsi="Arial" w:cs="Arial"/>
              </w:rPr>
              <w:lastRenderedPageBreak/>
              <w:t>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32 507,6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32 507,6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32 507,6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9 843,6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9 843,6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9 843,6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9 843,6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6 387,9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6 387,9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6 387,9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3 455,7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3 455,7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3 455,7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266 045,0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252 827,1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252 827,1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осуществления услуги по сопровождению функционала по назначению и выплате пенсии за выслугу лет лицам, замещавшим муниципальные должности и должности муниципальной службы в ОМСУ городского округа город Арзамас, с использованием доступа к АИС «Социальная защита населения Нижегородской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109,0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109,0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муниципальными служащими муниципальной службы в ОМСУ городского округа город Арзамас.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3 911,9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3 911,9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3 911,9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40 843,6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40 843,6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40 843,6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38 561,6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38 561,6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38 561,6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38 561,6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38 561,6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837,0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837,0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837,0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Проведение работ по обследованию объектов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1 445,0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6 206,1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6 206,1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106 985,1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106 740,3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106 740,3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88 698,3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88 698,3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88 698,3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23 476,7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23 476,7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C5473D">
              <w:rPr>
                <w:rFonts w:ascii="Arial" w:hAnsi="Arial" w:cs="Arial"/>
              </w:rPr>
              <w:lastRenderedPageBreak/>
              <w:t>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23 476,7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23 476,7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23 476,7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65 221,6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65 221,6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65 221,6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65 221,6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65 221,6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18 042,0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18 042,0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18 042,0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18 042,0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18 286,8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18 042,0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18 042,0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107 934,2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94 986,2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94 986,2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107 934,2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94 986,2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94 986,2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92 786,2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92 786,2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105 734,2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92 786,2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92 786,2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01.13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Организация повышения квалификации и профессиональной переподготовки муниципальных служащих, допущенных к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мобилизационным документам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02.09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131 130,1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127 976,7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127 976,7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4 214,1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4 214,1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6 206,6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4 214,1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4 214,1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4 214,1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4 214,1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4 313,8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4 214,1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4 214,1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1 892,8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115 055,8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113 894,9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113 894,9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115 055,8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113 894,9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113 894,9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29 350,1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29 350,1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29 350,1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29 350,1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29 350,1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2 297,3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2 297,3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2 618,4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2 297,3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2 297,3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152,4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152,4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1 100,0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78 017,8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78 017,8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78 857,6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78 017,8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78 017,8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316,0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316,0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825,6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825,6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Проведение работ по совершенствованию ЕДДС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03.10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1 835,7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1 835,7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1 835,7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9 867,7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9 867,7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9 867,7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335,0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335,0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библиотек литературой по проблеме наркомании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Организация раннего выявления незаконного потребления наркотиков в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225,0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581,0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581,0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581,0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516,0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516,0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516,0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516,0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реализацию </w:t>
            </w:r>
            <w:r w:rsidRPr="00C5473D">
              <w:rPr>
                <w:rFonts w:ascii="Arial" w:hAnsi="Arial" w:cs="Arial"/>
              </w:rPr>
              <w:lastRenderedPageBreak/>
              <w:t>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35,0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2 585,0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2 585,0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 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Техническое обслуживание,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ремонт, содержание и развитие систем видеонаблюдения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4. "Противодействие коррупции на территории городского округа город Арзамаса"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6 167,7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6 167,7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6 167,7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597,3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597,3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597,3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597,3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597,3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2 900,0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2 900,0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2 900,0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Повышение безопасности </w:t>
            </w:r>
            <w:r w:rsidRPr="00C5473D">
              <w:rPr>
                <w:rFonts w:ascii="Arial" w:hAnsi="Arial" w:cs="Arial"/>
              </w:rPr>
              <w:lastRenderedPageBreak/>
              <w:t>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2 670,4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2 670,4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2 670,4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03.14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820 326,9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656 114,8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325 360,1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1 490,1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1 490,1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1 490,1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1 490,1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131 655,7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151 359,7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150 654,9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проведение государственных праздников и общественно значимых мероприятий, включая </w:t>
            </w:r>
            <w:r w:rsidRPr="00C5473D">
              <w:rPr>
                <w:rFonts w:ascii="Arial" w:hAnsi="Arial" w:cs="Arial"/>
              </w:rPr>
              <w:lastRenderedPageBreak/>
              <w:t>материально-техническое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агропромышленного комплекса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138 039,6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137 334,8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"Развитие сельского хозяйства, пищевой и перерабатывающей промышленности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118 335,6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138 039,6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137 334,8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Поддержка сельскохозяйственного производства по отдельным отраслям растениеводства и животноводства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23 979,5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27 631,9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27 926,3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Поддержка мясного скотоводства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198,4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5 872,7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5 967,1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6 056,0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возмещение части затрат на поддержку элитного семеноводства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7 064,5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7 131,5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7 222,9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возмещение части затрат на поддержку племенного животноводства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10 852,9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14 334,9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14 449,0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Стимулирование развития приоритетных подотраслей агропромышленного комплекса и развитие малых форм хозяйствования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77 321,8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88 575,5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89 279,7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поддержку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7 747,5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14 757,1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14 757,1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стимулирование увеличения производства картофеля и овощей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37 881,2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40 674,2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41 312,1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возмещение части затрат на поддержку собственного производства молока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31 693,1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33 144,2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33 210,5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Возмещение части затрат на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приобретение оборудования и техники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21 832,2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20 128,8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возмещение части затрат на приобретение оборудования и техники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17 034,3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21 832,2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20 128,8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Меры по развитию кадрового потенциала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по осуществлению выплат, предусмотренных Законом Нижегородской области от 26 декабря 2018 года № 158-З "О мерах по развитию кадрового потенциала сельскохозяйственного производства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370,0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12 450,1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12 450,1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12 450,1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9 656,4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9 656,4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9 656,4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9 656,4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9 656,4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2 793,7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2 793,7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2 793,7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2 793,7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2 793,7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Непрограммное направление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04.08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628 978,4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450 414,8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120 364,9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5. "Повышение безопасности дорожного движения в городском округе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1 403,5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1 403,5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612 168,9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448 411,3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118 361,4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345 288,5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304 510,2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89 636,5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33 750,8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35 450,8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35 450,8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42 532,4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40 683,3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54 185,7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местного значения на условиях софинансирования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107 663,6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161 341,7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Услуги по содержанию автомобильных дорог общего пользования местного значения, проездов, площадей, сооружений и иных элементов благоустройства на них , а также содержание и благоустройство автобусных остановок ,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266 880,4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143 901,1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28 724,9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12 288,2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9 362,8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9 362,8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софинансирование мероприятий по содержанию автомобильных дорого общего пользования местного значения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14 592,2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14 538,3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19 362,1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Реализация проектов по благоустройству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4 971,6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10 434,4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10 434,4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9 834,4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«Ремонт автомобильной дороги по ул. Новая линия в с.Красное г.о.г. Арзамас Нижегородской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6 700,7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«Ликвидация пучинообразования на автомобильной дороге ул. Снежная мкр. "Радужный" городского округа город Арзамас»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3 133,7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6 598,5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4 585,5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4 585,5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51 304,2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48 264,7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48 264,7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2 077,5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2 077,5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2 077,5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3 625,7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3 625,7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3 625,7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3 625,7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3 625,7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работы окон центра "Мой бизнес"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686,0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686,0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686,0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686,0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686,0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и проведение рекламно-информационных туров для региональных, российских СМИ, туроператоров.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42,0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и проведение туристских конференций, конкурсов, выставок и прочих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Разработка и издание рекламно-информационных материалов о туристском потенциале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Мероприятия, направленные на </w:t>
            </w:r>
            <w:r w:rsidRPr="00C5473D">
              <w:rPr>
                <w:rFonts w:ascii="Arial" w:hAnsi="Arial" w:cs="Arial"/>
              </w:rPr>
              <w:lastRenderedPageBreak/>
              <w:t>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Приобретение выставочного оборудования, сувенирных изделий для продвижения туристского продукта городского округа город Арзамас Нижегородской области на выставках, воркшопах и проч.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проведения мероприятия событийного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15 858,4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15 858,4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15 858,4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15 858,4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15 858,4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Формирование имущественного взноса Учредителя АНО "Агентство гостеприимства и развития территорий "Арзамас 450"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28 594,6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25 555,1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25 555,1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28 594,6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25 555,1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25 555,1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25 675,1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25 555,1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25 555,1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25 675,1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25 555,1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25 555,1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2 919,5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04.12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разработку проекта генерального плана города, правил землепользования и </w:t>
            </w:r>
            <w:r w:rsidRPr="00C5473D">
              <w:rPr>
                <w:rFonts w:ascii="Arial" w:hAnsi="Arial" w:cs="Arial"/>
              </w:rPr>
              <w:lastRenderedPageBreak/>
              <w:t>застройки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2 919,5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05.00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839 609,0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565 290,6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601 943,7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326 142,1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234 248,0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272 779,8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300 525,1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207 142,6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244 082,9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300 525,1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207 142,6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244 082,9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11 015,0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Расселение во внеочередном порядке многоквартирного жилого дома по адресу: г.Арзамас, ул. Гостиный ряд, д.33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Расселение аварийного многоквартирного дома по адресу: Нижегородская область, городской округ город Арзамас, город Арзамас, улица Коммунистов, дом 13, расположенного в историческом центре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Расселение аварийного многоквартирного дома по адресу: Нижегородская область, городской округ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город Арзамас, город Арзамас, площадь Соборная, дом № 4, расположенного в историческом центре города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Расселение аварийного многоквартирного дома, расположенного в историческом центре города, в непосредственной близости к реконструируемой Соборной площади по адресу: г. Арзамас, ул. Советская, д. 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37 509,2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05 01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Расселение жителей многоквартирного дома № 4 по ул.Спасская г.о.г.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23 302,6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228 610,7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207 142,6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244 082,9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211 440,4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196 785,5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231 878,7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за счет средств городского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17 170,3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10 357,1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12 204,2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25 608,6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27 097,0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28 688,5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4 591,0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4 591,0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Капитальный ремонт </w:t>
            </w:r>
            <w:r w:rsidRPr="00C5473D">
              <w:rPr>
                <w:rFonts w:ascii="Arial" w:hAnsi="Arial" w:cs="Arial"/>
              </w:rPr>
              <w:lastRenderedPageBreak/>
              <w:t>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4 591,0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4 591,0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4 591,0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4 470,0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4 470,0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4 470,0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4 712,5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4 712,5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4 712,5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4 712,5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4 712,5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5 620,1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7 108,5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8 700,0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5 020,1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6 508,5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8 100,0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Установка индивидуальных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(общедомовых) приборов учета в муниципальном жилом фонде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05.01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147 444,8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63 267,3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63 286,3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Строительство блочно-модульной котельной и сетей газоснабжения в МБУ ДО ДООЦ "Водопрь"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21 780,0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3 600,0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18 180,0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8 894,4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8 824,3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8 824,3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166,6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166,6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2 646,3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2 646,3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</w:t>
            </w:r>
            <w:r w:rsidRPr="00C5473D">
              <w:rPr>
                <w:rFonts w:ascii="Arial" w:hAnsi="Arial" w:cs="Arial"/>
              </w:rPr>
              <w:lastRenderedPageBreak/>
              <w:t>установленными предельными индексами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2 646,3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2 646,3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2 646,3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Строительство объекта "Газопровод давление до 0,3 МПа от точки присоединения к расп</w:t>
            </w:r>
            <w:r>
              <w:rPr>
                <w:rFonts w:ascii="Arial" w:hAnsi="Arial" w:cs="Arial"/>
                <w:b/>
                <w:bCs/>
              </w:rPr>
              <w:t>ределите</w:t>
            </w:r>
            <w:r w:rsidRPr="00C5473D">
              <w:rPr>
                <w:rFonts w:ascii="Arial" w:hAnsi="Arial" w:cs="Arial"/>
                <w:b/>
                <w:bCs/>
              </w:rPr>
              <w:t>льному газопроводу до объекта (котельной) по адресу: Нижегородская область, г.Арзамас, ул.ПМС-73, рядом с домом №2"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5 711,4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5 711,4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5 711,4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65 193,5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44 955,8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44 974,8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21 159,9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10 145,6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10 145,6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10 145,6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10 145,6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10 145,6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ликвидацию свалок и объектов размещения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11 014,3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35 594,2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34 660,2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34 679,2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25 595,8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25 673,8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25 673,8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Мероприятия по созданию (обустройству ) контейнерных </w:t>
            </w:r>
            <w:r w:rsidRPr="00C5473D">
              <w:rPr>
                <w:rFonts w:ascii="Arial" w:hAnsi="Arial" w:cs="Arial"/>
              </w:rPr>
              <w:lastRenderedPageBreak/>
              <w:t>площадок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8 009,2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8 664,3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8 664,3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1 989,2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322,1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341,1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29 076,9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6 987,2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6 987,2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29 076,9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6 987,2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6 987,2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29 076,9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6 987,2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6 987,2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12 589,7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Предоставление субсидии на возмещение затрат муниципальным унитарным 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4 148,5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4 148,5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4 148,5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Субсидия на финансовое обеспечение (возмещение)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</w:t>
            </w:r>
            <w:r w:rsidRPr="00C5473D">
              <w:rPr>
                <w:rFonts w:ascii="Arial" w:hAnsi="Arial" w:cs="Arial"/>
              </w:rPr>
              <w:lastRenderedPageBreak/>
              <w:t>ситуаций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2 338,7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2 338,7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2 338,7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05.02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Предоставление субсидии Муниципальному унитарному Теплоэнергетическому производственному Предприятию на погашение кредиторской задолженности, образовавшейся от предоставления населению города Арзамаса услуг теплоснабжения по регулируемым тарифам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317 119,1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224 897,5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222 999,8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223 564,6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159 821,6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159 821,6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17 013,4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17 013,4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17 013,4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17 013,4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17 013,4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Электроэнергия наружного освещения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59 295,9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65 097,5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65 097,5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59 295,9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65 097,5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65 097,5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12 628,9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12 628,9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13 706,9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12 628,9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12 628,9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8 830,9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8 607,9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8 607,9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8 499,2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8 276,2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8 276,2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в рамках проекта "Память поколений"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331,7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331,7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Прочие мероприятия (работы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49 293,2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41 473,6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41 473,6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Прочие мероприятия по благоустройству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47 980,1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41 473,6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41 473,6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обустройству и восстановлению памятных мест, посвященных Великой Отечественной войне 1941 - 1945 годов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1 313,1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75 374,3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14 950,3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14 950,3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75 374,3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14 950,3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14 950,3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67 751,0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64 575,9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62 678,2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2 867,5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2 867,5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27 644,5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27 644,5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27 644,5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27 644,5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27 644,5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36 931,4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35 033,7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софинансирование мероприятий направленных на поддержку государственных программ субъектов Российской Федерации и муниципальных </w:t>
            </w:r>
            <w:r w:rsidRPr="00C5473D">
              <w:rPr>
                <w:rFonts w:ascii="Arial" w:hAnsi="Arial" w:cs="Arial"/>
              </w:rPr>
              <w:lastRenderedPageBreak/>
              <w:t>программ формирования современной городской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37 239,0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36 931,4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35 033,7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Реализация проектов по благоустройству сельских территорий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3 473,7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22 329,8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21 829,8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«Благоустройство общественного пространства по адресу: Нижегородская область, г.о.г.Арзамас, с. Морозовка, ул.Советская»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9 745,4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«Устройство детской и спортивной площадки в с.Мотовилово г.о.г. Арзамас Нижегородской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4 511,8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«Благоустройство общественного пространства «Зеленый остров» около дома 19/6 по ул. Мира г.Арзамас»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7 572,6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48 899,8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42 877,8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42 877,8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21 183,1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21 183,1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21 183,1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21 183,1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21 183,1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21 183,1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21 662,6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21 662,6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21 662,6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21 662,6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21 662,6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21 662,6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21 662,6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Выполнение комплекса работ по ремонту объектов благоустройства территорий общего пользования и мест массового отдыха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мероприятий по обустройству общественных пространств и мест массового отдыха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32,1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05.05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32,1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44 625,1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17 886,2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17 886,2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14 169,2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14 169,2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ПИР по объекту "Строительство очистных сооружений канализации производительностью 400 м3/сут и канализационных коллекторов по ул.Ленина в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с.Чернуха, п.Ломовка, с.Мотовилово Арзамасского района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C5473D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06.02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29 255,9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17 886,2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17 886,2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9 347,3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9 706,7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17 886,2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Годовой обзор по загрязнению окружающей среды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22,0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22,0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Очистка от мусора берегов и прилегающих акваторий рек и прудов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Проведение и участие в экологических конкурсах, конференциях, акциях, субботниках и т.п.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17 524,2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17 524,2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06.03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28 893,9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17 524,2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17 524,2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4 908 688,5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4 313 735,2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4 059 250,7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1 269 513,5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1 262 488,5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1 262 488,6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1 264 897,9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1 262 488,5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1 262 488,6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1 260 406,5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1 257 997,1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1 257 997,2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817 603,0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817 603,0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817 603,0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792 916,8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792 916,8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792 916,8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18 649,1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18 649,1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18 649,1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6 037,1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6 037,1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10 407,1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10 369,0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10 369,1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10 369,1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10 369,0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10 369,1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429 367,3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426 958,0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426 958,0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обеспечение </w:t>
            </w:r>
            <w:r w:rsidRPr="00C5473D">
              <w:rPr>
                <w:rFonts w:ascii="Arial" w:hAnsi="Arial" w:cs="Arial"/>
              </w:rPr>
              <w:lastRenderedPageBreak/>
              <w:t>деятельности (оказание услуг) муниципальных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425 854,0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423 444,7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423 444,7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3 513,3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3 513,3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3 513,3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3 067,1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3 067,1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3 029,1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3 067,1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3 067,1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4 491,4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4 491,4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4 491,4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«Благоустройство части территории МБДОУ д/с №53 «Уютный детский сад»»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3 113 928,3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2 531 076,1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2 276 430,7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3 057 748,8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2 531 076,1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2 276 430,7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617,1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407,6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Реализация общеобразовательных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программ дошкольного образования (образовательная субвенция)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3 052 167,6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2 525 704,4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2 271 059,0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1 423 629,9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1 423 629,9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1 423 629,9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1 418 365,1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1 418 365,1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1 418 365,1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 основного общего и среднего общего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5 264,8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5 264,8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5 264,8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Финансовое обеспечение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45 957,2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45 957,2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45 957,2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45 957,2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45 957,2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3 515,4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3 515,4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3 515,4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3 515,4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3 515,4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Обеспечение деятельности (оказание услуг) общеобразовательных организаций, в т.ч.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православная гимназия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709 926,2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696 107,0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687 023,1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3 739,9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3 739,9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3 739,9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537 499,3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536 419,3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536 419,3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52 774,1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48 345,5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43 916,9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80 809,0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74 545,4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71 040,8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8 696,4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8 696,4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8 696,4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26 407,5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24 357,2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23 209,8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Строительство, реконструкция, капитальный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ремонт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676 466,4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261 884,0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16 166,2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358 748,1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245 717,8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10 500,9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4 913,6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строительство общеобразовательных организаций в рамках адресной инвестиционной программы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286 137,6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разработку проектно-сметной документации, строительство, капитальный ремонт, реконструкция объектов образования, выкуп объектов недвижимости с целью расположения муниципальных дошкольных образовательных организаций и приобретение мебели, оборудования и учебно-наглядных пособий для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16 166,2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16 166,2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16 166,2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21 100,0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13 913,1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21 100,0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21 100,0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Региональный проект "Все лучшее детям"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107 514,0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по модернизации школьных систем образования (объекты капитального ремонта, планируемые к реализации в рамках двух финансовых лет)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101 257,7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дополнительных мероприятий по модернизации школьных систем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6 256,3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73 510,9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73 667,2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71 245,4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73 510,9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73 667,2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4 964,1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4 964,1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4 964,1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56 179,5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56 179,5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56 179,5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«Школьный двор – территория комфорта» (благоустройство пришкольной территории МБОУ «Березовская СШ», г.о.г.Арзамас, д.Березовка, ул.Школьная, д.4)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«Благоустройство пришкольной территории МБОУ Шатовская СШ»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«Погода в школе» (замена деревянных окон на окна ПВХ и замена дверных блоков в помещениях МБОУ Новоселковская СШ)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Инициативный проект </w:t>
            </w:r>
            <w:r w:rsidRPr="00C5473D">
              <w:rPr>
                <w:rFonts w:ascii="Arial" w:hAnsi="Arial" w:cs="Arial"/>
              </w:rPr>
              <w:lastRenderedPageBreak/>
              <w:t>«Благоустройство спортивной площадки (Школьная спортивная площадка «Курс на спорт и защиту Отечества») на территории МБОУ СШ №2 им. А.С.Пушкина»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4 646,9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«Благоустройство территории школьного двора МБОУ СШ № 12 с кадетскими классами им. А.И. Сорокина (1 этап)»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«Школа 6: Безопасный школьный двор – настрой на позитив и творчество» (1 этап, благоустройство школьного двора МБОУ «Средняя школа № 6 им. А.С. Макаренко» по адресу: Нижегородская область, г.Арзамас, ул.Семашко, д. 21)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«Сбережем тепло в школе! (замена деревянных окон на окна ПВХ и замена дверных блоков в помещениях МБОУ СШ №15)»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«Моя теплая и безопасная школа (замена деревянных оконных блоков на окна из ПВХ и замена дверных блоков в помещениях МБОУ СШ № 13)»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«Ремонт спортзала МБОУ Выездновская СШ»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5 365,7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«Устройство универсальной спортивной площадки на территории МБОУ «Чернухинская СШ»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«Благоустройство территории МБОУ СШ №10 по адресу Нижегородская область, г. Арзамас, проспект Ленина, д.206-А»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«Благоустройство территории МБОУ «Лицей» по адресу: Нижегородская область, г.Арзамас, ул.Пушкина, д.138/1»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260 937,1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260 925,1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260 925,1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96 017,7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96 005,7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96 005,7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95 823,0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95 811,0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95 811,0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45 146,5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45 046,7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47 003,5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45 146,5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45 046,7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50 664,5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50 764,3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48 819,5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50 664,5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50 764,3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194,7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194,7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164 919,4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164 919,4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164 919,4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Подпрограмма 1 "Поддержка искусства и учреждений дополнительного образования сферы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164 677,6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164 677,6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164 677,6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164 677,6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164 677,6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164 677,6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164 677,6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241,8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57,0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57,0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184,8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184,8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184,8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31 371,8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31 371,8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31 371,8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6.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Мероприятия в области </w:t>
            </w:r>
            <w:r w:rsidRPr="00C5473D">
              <w:rPr>
                <w:rFonts w:ascii="Arial" w:hAnsi="Arial" w:cs="Arial"/>
              </w:rPr>
              <w:lastRenderedPageBreak/>
              <w:t>молодежной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31 326,8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31 326,8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31 326,8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30 842,8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30 842,8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30 842,8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2 127,8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2 127,8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2 127,8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20 761,6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20 761,6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20 761,6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20 761,6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20 761,6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7 653,4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7 653,4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7 653,4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7 653,4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7 653,4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07.07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232 937,8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227 873,7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228 034,5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199 495,8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199 047,8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199 208,6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21 677,5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21 677,5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21 677,5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20 782,2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20 782,2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20 782,2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20 782,2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20 782,2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895,3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895,3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895,3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895,3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70 837,7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70 970,6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71 131,4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59 656,6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59 656,6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59 656,6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59 656,6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59 656,6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11 181,1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11 314,0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11 474,8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советникам директоров во воспитанию и взаимодействию с детскими общественными объединениями муниципальных образовательных организаций </w:t>
            </w:r>
            <w:r w:rsidRPr="00C5473D">
              <w:rPr>
                <w:rFonts w:ascii="Arial" w:hAnsi="Arial" w:cs="Arial"/>
              </w:rPr>
              <w:lastRenderedPageBreak/>
              <w:t>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2 421,7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2 421,7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2 421,7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8 759,4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8 892,3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9 053,1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15 552,2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15 552,2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15 552,2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55 547,2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54 966,3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54 966,3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17 244,1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17 244,1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17 244,1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17 244,1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17 244,1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12 731,5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12 731,5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12 731,5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 , расположенные на территории Нижегородской области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7 804,0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7 804,0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7 804,0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</w:t>
            </w:r>
            <w:r w:rsidRPr="00C5473D">
              <w:rPr>
                <w:rFonts w:ascii="Arial" w:hAnsi="Arial" w:cs="Arial"/>
              </w:rPr>
              <w:lastRenderedPageBreak/>
              <w:t>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4 927,5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4 927,5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4 927,5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15 719,7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15 719,7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16 300,6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15 719,7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15 719,7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9 271,0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9 271,0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9 271,0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9 271,0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9 271,0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35 740,3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35 740,3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35 740,3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20 672,3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20 672,3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20 672,3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20 672,3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20 672,3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15 068,0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15 068,0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15 068,0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15 068,0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15 068,0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Организация и проведение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противопожарных мероприятий в организациях дополнительного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140,9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140,9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24 896,2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3. "Профилактика терроризма и экстремизма на территории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24 896,2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24 896,2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24 896,2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24 896,2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24 896,2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24 896,2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1 929,7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Подпрограмма 1 "Развитие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1 929,7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1 929,7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1 929,7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1 929,7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1 929,7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1 929,7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07.09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Инициативный проект «Детский лагерь «Водопрь» - Спорт для всех! (устройство комплексной площадки для спорта и отдыха) на территории лагеря»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4 616,1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719 750,0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536 988,6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528 406,2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662 467,2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479 705,8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471 123,4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479 096,9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471 229,0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471 123,4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79 298,4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79 428,9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79 417,8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78 489,3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78 489,3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78 489,3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78 489,3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78 489,3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Поддержка творческой деятельности муниципальных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театров в городах с численностью населения до 300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939,6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928,5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809,1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939,6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928,5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175 164,0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167 493,3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167 495,2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109 301,4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109 710,7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109 712,6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108 817,2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109 224,9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109 224,9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поддержку отрасли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487,7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57 782,6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57 782,6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57 782,6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57 782,6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57 782,6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Региональный проект "Культура для семьи"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создание модельных муниципальных библиотек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8 080,0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212 015,7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214 385,7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214 289,3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192 610,7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194 980,7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194 884,3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192 594,3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194 884,3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194 884,3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13 405,0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13 405,0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13 405,0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13 405,0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13 405,0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проведение </w:t>
            </w:r>
            <w:r w:rsidRPr="00C5473D">
              <w:rPr>
                <w:rFonts w:ascii="Arial" w:hAnsi="Arial" w:cs="Arial"/>
              </w:rPr>
              <w:lastRenderedPageBreak/>
              <w:t>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6 000,0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9 921,1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9 921,1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12 618,8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9 921,1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9 921,1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11 167,6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3 499,3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3 499,3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1 451,2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6 421,8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6 421,8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125 153,4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8 476,8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8 476,8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58 216,9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8 476,8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57 282,8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57 282,8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57 282,8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23 054,0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23 054,0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массовых мероприятий.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23 054,0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23 054,0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23 054,0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23 054,0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23 054,0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34 228,8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34 228,8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34 228,8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34 228,8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08.04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34 228,8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34 228,8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34 228,8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09.00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ЗДРАВООХРАНЕНИЕ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Амбулаторная помощь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09.02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5 282,2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240 494,6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228 810,7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223 778,9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24 905,5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26 300,0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24 905,5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26 300,0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24 905,5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26 300,0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26 300,0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24 905,5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26 300,0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26 300,0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55 698,4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41 819,6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36 758,6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Подпрограмма 3 "Оказание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70,0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55 543,3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41 664,6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36 603,6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55 543,3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41 664,6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36 603,6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2 800,9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160,2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жильем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2 640,7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160,2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7 922,3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16 684,3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11 623,3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обеспечение жильем отдельных категорий граждан, установленных Федеральным законом от 12 </w:t>
            </w:r>
            <w:r w:rsidRPr="00C5473D">
              <w:rPr>
                <w:rFonts w:ascii="Arial" w:hAnsi="Arial" w:cs="Arial"/>
              </w:rPr>
              <w:lastRenderedPageBreak/>
              <w:t>января 1995 года № 5-ФЗ "О ветеранах" за счет субвенции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2 640,8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2 780,7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2 905,8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5 281,5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13 903,6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8 717,5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44 820,1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24 820,1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24 820,1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240,0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1 560,0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1 560,0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1 560,0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20 000,0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20 000,0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40,1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40,1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158 572,9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159 373,2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159 402,4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52 368,7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Подпрограмма 1 "Развитие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дошкольного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52 368,7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52 368,7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52 368,7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52 368,7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52 368,7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52 368,7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2 489,5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2 518,7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2 489,5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2 518,7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2 489,5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2 518,7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1 689,2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2 489,5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2 518,7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104 515,0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104 515,0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104 515,0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104 515,0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проведение ремонта жилых помещений, </w:t>
            </w:r>
            <w:r w:rsidRPr="00C5473D">
              <w:rPr>
                <w:rFonts w:ascii="Arial" w:hAnsi="Arial" w:cs="Arial"/>
              </w:rPr>
              <w:lastRenderedPageBreak/>
              <w:t>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2 488,8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2 488,8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2 488,8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10.04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102 026,2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102 026,2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102 026,2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10.06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1 317,9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1 317,9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1 317,9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270 656,2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260 290,3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260 290,3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25 794,1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25 794,1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9 045,8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9 045,8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9 045,8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9 063,6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Расходы на обеспечение деятельности муниципальных </w:t>
            </w:r>
            <w:r w:rsidRPr="00C5473D">
              <w:rPr>
                <w:rFonts w:ascii="Arial" w:hAnsi="Arial" w:cs="Arial"/>
              </w:rPr>
              <w:lastRenderedPageBreak/>
              <w:t>учреждений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8 716,3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9 045,8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16 730,5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16 748,3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16 730,5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16 748,3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16 730,5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17 077,8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16 748,3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16 730,5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149 460,9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145 925,0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145 925,0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149 460,9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145 925,0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145 925,0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6 065,1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3 200,0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132 861,8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132 861,8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132 861,8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132 861,8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0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132 861,8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1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4 453,8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2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4 236,5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outlineLvl w:val="3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4 236,5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4 236,5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4 236,5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outlineLvl w:val="4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4 236,5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1 617,0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1 200,0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1 200,0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178,7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178,7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48,0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95 401,2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88 571,2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88 571,2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94 571,2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88 571,2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88 571,2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85 396,4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85 396,4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85 396,4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85 396,4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85 396,4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8 447,3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1 617,3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1 617,3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1 617,3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1 617,3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1 617,3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6 830,0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0,0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Реализация программ спортивной подготовки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1 557,5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1 557,5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11.03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выполнение требований федеральных стандартов спортивной подготовки учреждениями, осуществляющими спортивную подготовку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1 557,5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1 557,5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1 557,5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СРЕДСТВА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23 944,4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23 944,4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23 944,4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12 602,3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12 602,3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 xml:space="preserve">Предоставление субсидий МУ "Телерадиокомпания </w:t>
            </w:r>
            <w:r w:rsidRPr="00C5473D">
              <w:rPr>
                <w:rFonts w:ascii="Arial" w:hAnsi="Arial" w:cs="Arial"/>
                <w:b/>
                <w:bCs/>
              </w:rPr>
              <w:lastRenderedPageBreak/>
              <w:t>"Арзамас" на выполнение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lastRenderedPageBreak/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12 602,3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12 602,3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12.01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12 602,3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12 602,3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12 602,3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11 342,1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11 342,1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11 342,1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субсидий МАУ "Редакция газеты "Арзамасские новости" на выполнение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6 130,3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6 130,3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6 130,3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6 130,3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Предоставление субсидий МАУ "Редакция газеты "Арзамасская правда" на выполнение муниципального задания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5 211,8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5 211,8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12.02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5 211,8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5 211,8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5 211,8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lastRenderedPageBreak/>
              <w:t>13.01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C5473D">
              <w:rPr>
                <w:rFonts w:ascii="Arial" w:hAnsi="Arial" w:cs="Arial"/>
              </w:rPr>
              <w:br/>
              <w:t>(% по кредитам)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447,6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310,2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</w:rPr>
            </w:pPr>
            <w:r w:rsidRPr="00C5473D">
              <w:rPr>
                <w:rFonts w:ascii="Arial" w:hAnsi="Arial" w:cs="Arial"/>
              </w:rPr>
              <w:t>87,6</w:t>
            </w:r>
          </w:p>
        </w:tc>
      </w:tr>
      <w:tr w:rsidR="00627DF6" w:rsidRPr="00C5473D" w:rsidTr="00B8380D">
        <w:trPr>
          <w:trHeight w:val="20"/>
          <w:jc w:val="right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center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3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8 594 079,4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7 306 113,2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7DF6" w:rsidRPr="00C5473D" w:rsidRDefault="00627DF6" w:rsidP="00B8380D">
            <w:pPr>
              <w:jc w:val="right"/>
              <w:rPr>
                <w:rFonts w:ascii="Arial" w:hAnsi="Arial" w:cs="Arial"/>
                <w:b/>
                <w:bCs/>
              </w:rPr>
            </w:pPr>
            <w:r w:rsidRPr="00C5473D">
              <w:rPr>
                <w:rFonts w:ascii="Arial" w:hAnsi="Arial" w:cs="Arial"/>
                <w:b/>
                <w:bCs/>
              </w:rPr>
              <w:t>6 743 481,3</w:t>
            </w:r>
          </w:p>
        </w:tc>
      </w:tr>
    </w:tbl>
    <w:p w:rsidR="00FE41D4" w:rsidRDefault="00FE41D4" w:rsidP="00A06E45">
      <w:pPr>
        <w:widowControl w:val="0"/>
        <w:jc w:val="right"/>
        <w:rPr>
          <w:rFonts w:ascii="Arial" w:hAnsi="Arial" w:cs="Arial"/>
        </w:rPr>
      </w:pPr>
      <w:bookmarkStart w:id="0" w:name="_GoBack"/>
      <w:bookmarkEnd w:id="0"/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FE41D4" w:rsidRDefault="00FE41D4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p w:rsidR="00716519" w:rsidRDefault="00716519" w:rsidP="00A06E45">
      <w:pPr>
        <w:widowControl w:val="0"/>
        <w:jc w:val="right"/>
        <w:rPr>
          <w:rFonts w:ascii="Arial" w:hAnsi="Arial" w:cs="Arial"/>
        </w:rPr>
      </w:pPr>
    </w:p>
    <w:sectPr w:rsidR="00716519" w:rsidSect="004D2A5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77D" w:rsidRDefault="0033577D" w:rsidP="0090163F">
      <w:r>
        <w:separator/>
      </w:r>
    </w:p>
  </w:endnote>
  <w:endnote w:type="continuationSeparator" w:id="0">
    <w:p w:rsidR="0033577D" w:rsidRDefault="0033577D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77D" w:rsidRDefault="0033577D" w:rsidP="0090163F">
      <w:r>
        <w:separator/>
      </w:r>
    </w:p>
  </w:footnote>
  <w:footnote w:type="continuationSeparator" w:id="0">
    <w:p w:rsidR="0033577D" w:rsidRDefault="0033577D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16"/>
  </w:num>
  <w:num w:numId="13">
    <w:abstractNumId w:val="13"/>
  </w:num>
  <w:num w:numId="14">
    <w:abstractNumId w:val="5"/>
  </w:num>
  <w:num w:numId="15">
    <w:abstractNumId w:val="2"/>
  </w:num>
  <w:num w:numId="16">
    <w:abstractNumId w:val="4"/>
  </w:num>
  <w:num w:numId="17">
    <w:abstractNumId w:val="10"/>
  </w:num>
  <w:num w:numId="18">
    <w:abstractNumId w:val="1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DF8"/>
    <w:rsid w:val="00002A4E"/>
    <w:rsid w:val="00005B55"/>
    <w:rsid w:val="00011568"/>
    <w:rsid w:val="00012B94"/>
    <w:rsid w:val="00016141"/>
    <w:rsid w:val="00020F2A"/>
    <w:rsid w:val="000257A6"/>
    <w:rsid w:val="00032D76"/>
    <w:rsid w:val="00040729"/>
    <w:rsid w:val="000432CB"/>
    <w:rsid w:val="000455C2"/>
    <w:rsid w:val="00045A6C"/>
    <w:rsid w:val="0005264E"/>
    <w:rsid w:val="000544F1"/>
    <w:rsid w:val="0009498A"/>
    <w:rsid w:val="0009636F"/>
    <w:rsid w:val="00096D5C"/>
    <w:rsid w:val="000A48D4"/>
    <w:rsid w:val="000B0B9C"/>
    <w:rsid w:val="000D63CF"/>
    <w:rsid w:val="000E5CFF"/>
    <w:rsid w:val="000E67F6"/>
    <w:rsid w:val="000F2EE3"/>
    <w:rsid w:val="0010017F"/>
    <w:rsid w:val="0013303B"/>
    <w:rsid w:val="00135A62"/>
    <w:rsid w:val="00151108"/>
    <w:rsid w:val="001545BF"/>
    <w:rsid w:val="00167428"/>
    <w:rsid w:val="00182373"/>
    <w:rsid w:val="001A2AB2"/>
    <w:rsid w:val="001B679D"/>
    <w:rsid w:val="001B7881"/>
    <w:rsid w:val="001C12D0"/>
    <w:rsid w:val="001C37F9"/>
    <w:rsid w:val="001C4405"/>
    <w:rsid w:val="001D5F90"/>
    <w:rsid w:val="001F04BE"/>
    <w:rsid w:val="00203D27"/>
    <w:rsid w:val="002166A3"/>
    <w:rsid w:val="002174B0"/>
    <w:rsid w:val="00220C95"/>
    <w:rsid w:val="00224F74"/>
    <w:rsid w:val="0022747E"/>
    <w:rsid w:val="00253F8C"/>
    <w:rsid w:val="00254CF2"/>
    <w:rsid w:val="00264E9A"/>
    <w:rsid w:val="002815F9"/>
    <w:rsid w:val="00282664"/>
    <w:rsid w:val="002827F9"/>
    <w:rsid w:val="002965CB"/>
    <w:rsid w:val="00296C80"/>
    <w:rsid w:val="002A156D"/>
    <w:rsid w:val="002A6495"/>
    <w:rsid w:val="002B5CB9"/>
    <w:rsid w:val="002C34EC"/>
    <w:rsid w:val="002F0920"/>
    <w:rsid w:val="002F0E3E"/>
    <w:rsid w:val="002F423E"/>
    <w:rsid w:val="00302EF4"/>
    <w:rsid w:val="00311EF5"/>
    <w:rsid w:val="0031202E"/>
    <w:rsid w:val="00326DC9"/>
    <w:rsid w:val="0033577D"/>
    <w:rsid w:val="00343147"/>
    <w:rsid w:val="00344AAA"/>
    <w:rsid w:val="0034526B"/>
    <w:rsid w:val="00353830"/>
    <w:rsid w:val="00367AF2"/>
    <w:rsid w:val="003779E3"/>
    <w:rsid w:val="0038324B"/>
    <w:rsid w:val="0038545C"/>
    <w:rsid w:val="003929D7"/>
    <w:rsid w:val="00393E4D"/>
    <w:rsid w:val="00393EEE"/>
    <w:rsid w:val="003A1179"/>
    <w:rsid w:val="003A215F"/>
    <w:rsid w:val="003B03FE"/>
    <w:rsid w:val="003C192A"/>
    <w:rsid w:val="003C1E5E"/>
    <w:rsid w:val="003D7C87"/>
    <w:rsid w:val="003E0B69"/>
    <w:rsid w:val="003E14DA"/>
    <w:rsid w:val="003F3F92"/>
    <w:rsid w:val="003F7CD1"/>
    <w:rsid w:val="00417A6F"/>
    <w:rsid w:val="00422CC6"/>
    <w:rsid w:val="00423B95"/>
    <w:rsid w:val="00427BA0"/>
    <w:rsid w:val="00432D70"/>
    <w:rsid w:val="004357F8"/>
    <w:rsid w:val="004414F8"/>
    <w:rsid w:val="004419BD"/>
    <w:rsid w:val="004419CF"/>
    <w:rsid w:val="00446D8E"/>
    <w:rsid w:val="0045424A"/>
    <w:rsid w:val="00457263"/>
    <w:rsid w:val="00470523"/>
    <w:rsid w:val="00471378"/>
    <w:rsid w:val="00484E53"/>
    <w:rsid w:val="00492EA7"/>
    <w:rsid w:val="00493676"/>
    <w:rsid w:val="004A0546"/>
    <w:rsid w:val="004A1DBD"/>
    <w:rsid w:val="004B3815"/>
    <w:rsid w:val="004B3AEB"/>
    <w:rsid w:val="004C469A"/>
    <w:rsid w:val="004C796A"/>
    <w:rsid w:val="004D0DFA"/>
    <w:rsid w:val="004D21C0"/>
    <w:rsid w:val="004D2A5D"/>
    <w:rsid w:val="004D3B6B"/>
    <w:rsid w:val="004D4550"/>
    <w:rsid w:val="004D57F5"/>
    <w:rsid w:val="004E365B"/>
    <w:rsid w:val="00510DEB"/>
    <w:rsid w:val="0051585E"/>
    <w:rsid w:val="00522906"/>
    <w:rsid w:val="00526BFC"/>
    <w:rsid w:val="005345B7"/>
    <w:rsid w:val="00537D11"/>
    <w:rsid w:val="00541616"/>
    <w:rsid w:val="00566008"/>
    <w:rsid w:val="00570D5E"/>
    <w:rsid w:val="0057163E"/>
    <w:rsid w:val="0057566D"/>
    <w:rsid w:val="00586989"/>
    <w:rsid w:val="00587CFD"/>
    <w:rsid w:val="005913E5"/>
    <w:rsid w:val="005937D5"/>
    <w:rsid w:val="005A396F"/>
    <w:rsid w:val="005A4691"/>
    <w:rsid w:val="005B37B4"/>
    <w:rsid w:val="005B45B0"/>
    <w:rsid w:val="005C03F7"/>
    <w:rsid w:val="005C33A0"/>
    <w:rsid w:val="005C61A7"/>
    <w:rsid w:val="005D4276"/>
    <w:rsid w:val="005E17CC"/>
    <w:rsid w:val="005E379D"/>
    <w:rsid w:val="005E56C8"/>
    <w:rsid w:val="005E7B19"/>
    <w:rsid w:val="00600BF3"/>
    <w:rsid w:val="00607044"/>
    <w:rsid w:val="00607CB6"/>
    <w:rsid w:val="00617861"/>
    <w:rsid w:val="0061799F"/>
    <w:rsid w:val="006179D0"/>
    <w:rsid w:val="00627DF6"/>
    <w:rsid w:val="00627ED8"/>
    <w:rsid w:val="0063077E"/>
    <w:rsid w:val="00634A50"/>
    <w:rsid w:val="00645F97"/>
    <w:rsid w:val="0065514A"/>
    <w:rsid w:val="00667A4E"/>
    <w:rsid w:val="00676F81"/>
    <w:rsid w:val="006813EB"/>
    <w:rsid w:val="006878DB"/>
    <w:rsid w:val="006A2322"/>
    <w:rsid w:val="006B51A1"/>
    <w:rsid w:val="006C7401"/>
    <w:rsid w:val="006D0171"/>
    <w:rsid w:val="006D3F0F"/>
    <w:rsid w:val="006D4770"/>
    <w:rsid w:val="006E2001"/>
    <w:rsid w:val="006E2064"/>
    <w:rsid w:val="006F699A"/>
    <w:rsid w:val="00712876"/>
    <w:rsid w:val="00716519"/>
    <w:rsid w:val="00717A91"/>
    <w:rsid w:val="00720911"/>
    <w:rsid w:val="00723B76"/>
    <w:rsid w:val="0073294A"/>
    <w:rsid w:val="007347C1"/>
    <w:rsid w:val="00734E79"/>
    <w:rsid w:val="00734F3E"/>
    <w:rsid w:val="00747F98"/>
    <w:rsid w:val="0075626E"/>
    <w:rsid w:val="0076527B"/>
    <w:rsid w:val="007761C3"/>
    <w:rsid w:val="00792B53"/>
    <w:rsid w:val="007A220D"/>
    <w:rsid w:val="007A74CB"/>
    <w:rsid w:val="007B1FD2"/>
    <w:rsid w:val="007B3D0C"/>
    <w:rsid w:val="007B7268"/>
    <w:rsid w:val="007C5DE0"/>
    <w:rsid w:val="007D5D3B"/>
    <w:rsid w:val="007D5FB7"/>
    <w:rsid w:val="007D7991"/>
    <w:rsid w:val="007E20A7"/>
    <w:rsid w:val="007F245E"/>
    <w:rsid w:val="007F3F6C"/>
    <w:rsid w:val="00804569"/>
    <w:rsid w:val="00805791"/>
    <w:rsid w:val="00842FEC"/>
    <w:rsid w:val="008543BD"/>
    <w:rsid w:val="00857CB6"/>
    <w:rsid w:val="008645D2"/>
    <w:rsid w:val="00870380"/>
    <w:rsid w:val="008723F1"/>
    <w:rsid w:val="00886F01"/>
    <w:rsid w:val="008912F8"/>
    <w:rsid w:val="00896C9E"/>
    <w:rsid w:val="008970ED"/>
    <w:rsid w:val="008976BF"/>
    <w:rsid w:val="008A5748"/>
    <w:rsid w:val="008A5D82"/>
    <w:rsid w:val="008A7457"/>
    <w:rsid w:val="008B7898"/>
    <w:rsid w:val="008C428F"/>
    <w:rsid w:val="008D54E8"/>
    <w:rsid w:val="008E0AA6"/>
    <w:rsid w:val="008F0593"/>
    <w:rsid w:val="0090163F"/>
    <w:rsid w:val="00926738"/>
    <w:rsid w:val="00926DF8"/>
    <w:rsid w:val="00935048"/>
    <w:rsid w:val="0093761F"/>
    <w:rsid w:val="00941CD6"/>
    <w:rsid w:val="00941EE2"/>
    <w:rsid w:val="009421D0"/>
    <w:rsid w:val="009462D0"/>
    <w:rsid w:val="00950054"/>
    <w:rsid w:val="00964C62"/>
    <w:rsid w:val="0097121A"/>
    <w:rsid w:val="00974FB5"/>
    <w:rsid w:val="009A5168"/>
    <w:rsid w:val="009B4AF4"/>
    <w:rsid w:val="009C5BA4"/>
    <w:rsid w:val="009C6669"/>
    <w:rsid w:val="009C70B7"/>
    <w:rsid w:val="009D5164"/>
    <w:rsid w:val="009D7CAE"/>
    <w:rsid w:val="009E1865"/>
    <w:rsid w:val="009F2CAA"/>
    <w:rsid w:val="009F33FD"/>
    <w:rsid w:val="009F4DCA"/>
    <w:rsid w:val="009F525F"/>
    <w:rsid w:val="00A036D9"/>
    <w:rsid w:val="00A037FC"/>
    <w:rsid w:val="00A06E45"/>
    <w:rsid w:val="00A1108F"/>
    <w:rsid w:val="00A16DEA"/>
    <w:rsid w:val="00A304E3"/>
    <w:rsid w:val="00A338BF"/>
    <w:rsid w:val="00A42C71"/>
    <w:rsid w:val="00A5501A"/>
    <w:rsid w:val="00A7613A"/>
    <w:rsid w:val="00A83AE2"/>
    <w:rsid w:val="00A87E3B"/>
    <w:rsid w:val="00A91732"/>
    <w:rsid w:val="00A91F84"/>
    <w:rsid w:val="00A94DC2"/>
    <w:rsid w:val="00A94FEB"/>
    <w:rsid w:val="00A97C21"/>
    <w:rsid w:val="00AA448E"/>
    <w:rsid w:val="00AB39CF"/>
    <w:rsid w:val="00AB7AEA"/>
    <w:rsid w:val="00AB7BC1"/>
    <w:rsid w:val="00AD6C7A"/>
    <w:rsid w:val="00AF1FF8"/>
    <w:rsid w:val="00B00A95"/>
    <w:rsid w:val="00B022E6"/>
    <w:rsid w:val="00B069B2"/>
    <w:rsid w:val="00B17877"/>
    <w:rsid w:val="00B17A0B"/>
    <w:rsid w:val="00B216D5"/>
    <w:rsid w:val="00B269C2"/>
    <w:rsid w:val="00B37F24"/>
    <w:rsid w:val="00B452EA"/>
    <w:rsid w:val="00B46496"/>
    <w:rsid w:val="00B5760B"/>
    <w:rsid w:val="00B63941"/>
    <w:rsid w:val="00B7476E"/>
    <w:rsid w:val="00B81612"/>
    <w:rsid w:val="00B83B02"/>
    <w:rsid w:val="00B91BB6"/>
    <w:rsid w:val="00B9473F"/>
    <w:rsid w:val="00B97407"/>
    <w:rsid w:val="00BA41A1"/>
    <w:rsid w:val="00BC6EF4"/>
    <w:rsid w:val="00BD207E"/>
    <w:rsid w:val="00BD2A6A"/>
    <w:rsid w:val="00BD2E81"/>
    <w:rsid w:val="00BD7979"/>
    <w:rsid w:val="00BE737C"/>
    <w:rsid w:val="00BF17CD"/>
    <w:rsid w:val="00BF1DFA"/>
    <w:rsid w:val="00BF5E9F"/>
    <w:rsid w:val="00BF77E2"/>
    <w:rsid w:val="00BF7C93"/>
    <w:rsid w:val="00C10958"/>
    <w:rsid w:val="00C12249"/>
    <w:rsid w:val="00C16661"/>
    <w:rsid w:val="00C21F26"/>
    <w:rsid w:val="00C261F6"/>
    <w:rsid w:val="00C31EEA"/>
    <w:rsid w:val="00C32D90"/>
    <w:rsid w:val="00C337EB"/>
    <w:rsid w:val="00C40257"/>
    <w:rsid w:val="00C4170D"/>
    <w:rsid w:val="00C63C59"/>
    <w:rsid w:val="00C7129E"/>
    <w:rsid w:val="00C75CB9"/>
    <w:rsid w:val="00C75F31"/>
    <w:rsid w:val="00C844F4"/>
    <w:rsid w:val="00C8759F"/>
    <w:rsid w:val="00C909C4"/>
    <w:rsid w:val="00CA3243"/>
    <w:rsid w:val="00CA7D28"/>
    <w:rsid w:val="00CB2846"/>
    <w:rsid w:val="00CC3613"/>
    <w:rsid w:val="00CD7381"/>
    <w:rsid w:val="00CE068D"/>
    <w:rsid w:val="00CE588D"/>
    <w:rsid w:val="00CF7051"/>
    <w:rsid w:val="00D0516E"/>
    <w:rsid w:val="00D12C4D"/>
    <w:rsid w:val="00D25FFC"/>
    <w:rsid w:val="00D27C0F"/>
    <w:rsid w:val="00D323B6"/>
    <w:rsid w:val="00D3321B"/>
    <w:rsid w:val="00D37B0C"/>
    <w:rsid w:val="00D447B9"/>
    <w:rsid w:val="00D47D92"/>
    <w:rsid w:val="00D55753"/>
    <w:rsid w:val="00D67471"/>
    <w:rsid w:val="00D76149"/>
    <w:rsid w:val="00D80282"/>
    <w:rsid w:val="00DA0B47"/>
    <w:rsid w:val="00DA2048"/>
    <w:rsid w:val="00DA3B75"/>
    <w:rsid w:val="00DA7E92"/>
    <w:rsid w:val="00DB0DB6"/>
    <w:rsid w:val="00DB4CA3"/>
    <w:rsid w:val="00DC0EA2"/>
    <w:rsid w:val="00DD385C"/>
    <w:rsid w:val="00DD4C47"/>
    <w:rsid w:val="00DE79C8"/>
    <w:rsid w:val="00E1424C"/>
    <w:rsid w:val="00E20FEE"/>
    <w:rsid w:val="00E27D84"/>
    <w:rsid w:val="00E4259C"/>
    <w:rsid w:val="00E47710"/>
    <w:rsid w:val="00E5182B"/>
    <w:rsid w:val="00E52AB8"/>
    <w:rsid w:val="00E56424"/>
    <w:rsid w:val="00E61471"/>
    <w:rsid w:val="00E6158A"/>
    <w:rsid w:val="00E62195"/>
    <w:rsid w:val="00E713DB"/>
    <w:rsid w:val="00E727F2"/>
    <w:rsid w:val="00E75BDE"/>
    <w:rsid w:val="00E97169"/>
    <w:rsid w:val="00EA63FC"/>
    <w:rsid w:val="00EA717A"/>
    <w:rsid w:val="00EB5AB7"/>
    <w:rsid w:val="00EC1A49"/>
    <w:rsid w:val="00EC5377"/>
    <w:rsid w:val="00EC56A2"/>
    <w:rsid w:val="00EC6678"/>
    <w:rsid w:val="00ED2BEA"/>
    <w:rsid w:val="00ED68EA"/>
    <w:rsid w:val="00ED7868"/>
    <w:rsid w:val="00EF24D9"/>
    <w:rsid w:val="00F01363"/>
    <w:rsid w:val="00F02036"/>
    <w:rsid w:val="00F03001"/>
    <w:rsid w:val="00F0604B"/>
    <w:rsid w:val="00F242A1"/>
    <w:rsid w:val="00F245B2"/>
    <w:rsid w:val="00F30359"/>
    <w:rsid w:val="00F4001A"/>
    <w:rsid w:val="00F454C1"/>
    <w:rsid w:val="00F45E4F"/>
    <w:rsid w:val="00F526BE"/>
    <w:rsid w:val="00F56F1B"/>
    <w:rsid w:val="00F610A7"/>
    <w:rsid w:val="00F80FA5"/>
    <w:rsid w:val="00F941D9"/>
    <w:rsid w:val="00F94421"/>
    <w:rsid w:val="00FA394C"/>
    <w:rsid w:val="00FB488A"/>
    <w:rsid w:val="00FC0CE2"/>
    <w:rsid w:val="00FC43C5"/>
    <w:rsid w:val="00FC5A10"/>
    <w:rsid w:val="00FD2F51"/>
    <w:rsid w:val="00FE3919"/>
    <w:rsid w:val="00FE41D4"/>
    <w:rsid w:val="00FE5CA2"/>
    <w:rsid w:val="00FF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5E56C8"/>
  </w:style>
  <w:style w:type="table" w:customStyle="1" w:styleId="2e">
    <w:name w:val="Сетка таблицы2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5E56C8"/>
  </w:style>
  <w:style w:type="numbering" w:customStyle="1" w:styleId="1110">
    <w:name w:val="Нет списка111"/>
    <w:next w:val="a3"/>
    <w:uiPriority w:val="99"/>
    <w:semiHidden/>
    <w:unhideWhenUsed/>
    <w:rsid w:val="005E56C8"/>
  </w:style>
  <w:style w:type="numbering" w:customStyle="1" w:styleId="43">
    <w:name w:val="Нет списка4"/>
    <w:next w:val="a3"/>
    <w:uiPriority w:val="99"/>
    <w:semiHidden/>
    <w:unhideWhenUsed/>
    <w:rsid w:val="005E56C8"/>
  </w:style>
  <w:style w:type="numbering" w:customStyle="1" w:styleId="124">
    <w:name w:val="Нет списка12"/>
    <w:next w:val="a3"/>
    <w:semiHidden/>
    <w:unhideWhenUsed/>
    <w:rsid w:val="005E56C8"/>
  </w:style>
  <w:style w:type="table" w:customStyle="1" w:styleId="3a">
    <w:name w:val="Сетка таблицы3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5E56C8"/>
  </w:style>
  <w:style w:type="numbering" w:customStyle="1" w:styleId="1120">
    <w:name w:val="Нет списка112"/>
    <w:next w:val="a3"/>
    <w:semiHidden/>
    <w:unhideWhenUsed/>
    <w:rsid w:val="005E56C8"/>
  </w:style>
  <w:style w:type="numbering" w:customStyle="1" w:styleId="54">
    <w:name w:val="Нет списка5"/>
    <w:next w:val="a3"/>
    <w:semiHidden/>
    <w:unhideWhenUsed/>
    <w:rsid w:val="00627DF6"/>
  </w:style>
  <w:style w:type="paragraph" w:customStyle="1" w:styleId="xl114">
    <w:name w:val="xl114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627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627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627DF6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627DF6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627D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627D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627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627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627DF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627DF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627DF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627DF6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627DF6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627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627DF6"/>
  </w:style>
  <w:style w:type="numbering" w:customStyle="1" w:styleId="73">
    <w:name w:val="Нет списка7"/>
    <w:next w:val="a3"/>
    <w:uiPriority w:val="99"/>
    <w:semiHidden/>
    <w:unhideWhenUsed/>
    <w:rsid w:val="00627DF6"/>
  </w:style>
  <w:style w:type="numbering" w:customStyle="1" w:styleId="83">
    <w:name w:val="Нет списка8"/>
    <w:next w:val="a3"/>
    <w:uiPriority w:val="99"/>
    <w:semiHidden/>
    <w:unhideWhenUsed/>
    <w:rsid w:val="00627DF6"/>
  </w:style>
  <w:style w:type="numbering" w:customStyle="1" w:styleId="91">
    <w:name w:val="Нет списка9"/>
    <w:next w:val="a3"/>
    <w:uiPriority w:val="99"/>
    <w:semiHidden/>
    <w:unhideWhenUsed/>
    <w:rsid w:val="00627DF6"/>
  </w:style>
  <w:style w:type="numbering" w:customStyle="1" w:styleId="101">
    <w:name w:val="Нет списка10"/>
    <w:next w:val="a3"/>
    <w:uiPriority w:val="99"/>
    <w:semiHidden/>
    <w:unhideWhenUsed/>
    <w:rsid w:val="00627DF6"/>
  </w:style>
  <w:style w:type="numbering" w:customStyle="1" w:styleId="132">
    <w:name w:val="Нет списка13"/>
    <w:next w:val="a3"/>
    <w:uiPriority w:val="99"/>
    <w:semiHidden/>
    <w:unhideWhenUsed/>
    <w:rsid w:val="00627DF6"/>
  </w:style>
  <w:style w:type="numbering" w:customStyle="1" w:styleId="141">
    <w:name w:val="Нет списка14"/>
    <w:next w:val="a3"/>
    <w:uiPriority w:val="99"/>
    <w:semiHidden/>
    <w:unhideWhenUsed/>
    <w:rsid w:val="00627DF6"/>
  </w:style>
  <w:style w:type="numbering" w:customStyle="1" w:styleId="151">
    <w:name w:val="Нет списка15"/>
    <w:next w:val="a3"/>
    <w:uiPriority w:val="99"/>
    <w:semiHidden/>
    <w:unhideWhenUsed/>
    <w:rsid w:val="00627DF6"/>
  </w:style>
  <w:style w:type="table" w:customStyle="1" w:styleId="44">
    <w:name w:val="Сетка таблицы4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627DF6"/>
  </w:style>
  <w:style w:type="numbering" w:customStyle="1" w:styleId="171">
    <w:name w:val="Нет списка17"/>
    <w:next w:val="a3"/>
    <w:uiPriority w:val="99"/>
    <w:semiHidden/>
    <w:rsid w:val="00627DF6"/>
  </w:style>
  <w:style w:type="table" w:customStyle="1" w:styleId="64">
    <w:name w:val="Сетка таблицы6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627DF6"/>
  </w:style>
  <w:style w:type="numbering" w:customStyle="1" w:styleId="411">
    <w:name w:val="Нет списка41"/>
    <w:next w:val="a3"/>
    <w:uiPriority w:val="99"/>
    <w:semiHidden/>
    <w:unhideWhenUsed/>
    <w:rsid w:val="00627DF6"/>
  </w:style>
  <w:style w:type="numbering" w:customStyle="1" w:styleId="511">
    <w:name w:val="Нет списка51"/>
    <w:next w:val="a3"/>
    <w:semiHidden/>
    <w:rsid w:val="00627DF6"/>
  </w:style>
  <w:style w:type="table" w:customStyle="1" w:styleId="221">
    <w:name w:val="Сетка таблицы22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627DF6"/>
  </w:style>
  <w:style w:type="numbering" w:customStyle="1" w:styleId="710">
    <w:name w:val="Нет списка71"/>
    <w:next w:val="a3"/>
    <w:uiPriority w:val="99"/>
    <w:semiHidden/>
    <w:unhideWhenUsed/>
    <w:rsid w:val="00627DF6"/>
  </w:style>
  <w:style w:type="numbering" w:customStyle="1" w:styleId="810">
    <w:name w:val="Нет списка81"/>
    <w:next w:val="a3"/>
    <w:uiPriority w:val="99"/>
    <w:semiHidden/>
    <w:unhideWhenUsed/>
    <w:rsid w:val="00627DF6"/>
  </w:style>
  <w:style w:type="numbering" w:customStyle="1" w:styleId="910">
    <w:name w:val="Нет списка91"/>
    <w:next w:val="a3"/>
    <w:uiPriority w:val="99"/>
    <w:semiHidden/>
    <w:unhideWhenUsed/>
    <w:rsid w:val="00627DF6"/>
  </w:style>
  <w:style w:type="numbering" w:customStyle="1" w:styleId="1010">
    <w:name w:val="Нет списка101"/>
    <w:next w:val="a3"/>
    <w:uiPriority w:val="99"/>
    <w:semiHidden/>
    <w:unhideWhenUsed/>
    <w:rsid w:val="00627DF6"/>
  </w:style>
  <w:style w:type="numbering" w:customStyle="1" w:styleId="1210">
    <w:name w:val="Нет списка121"/>
    <w:next w:val="a3"/>
    <w:semiHidden/>
    <w:rsid w:val="00627DF6"/>
  </w:style>
  <w:style w:type="table" w:customStyle="1" w:styleId="320">
    <w:name w:val="Сетка таблицы32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627DF6"/>
  </w:style>
  <w:style w:type="numbering" w:customStyle="1" w:styleId="1410">
    <w:name w:val="Нет списка141"/>
    <w:next w:val="a3"/>
    <w:uiPriority w:val="99"/>
    <w:semiHidden/>
    <w:unhideWhenUsed/>
    <w:rsid w:val="00627DF6"/>
  </w:style>
  <w:style w:type="numbering" w:customStyle="1" w:styleId="1510">
    <w:name w:val="Нет списка151"/>
    <w:next w:val="a3"/>
    <w:uiPriority w:val="99"/>
    <w:semiHidden/>
    <w:unhideWhenUsed/>
    <w:rsid w:val="00627DF6"/>
  </w:style>
  <w:style w:type="table" w:customStyle="1" w:styleId="412">
    <w:name w:val="Сетка таблицы41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627DF6"/>
  </w:style>
  <w:style w:type="numbering" w:customStyle="1" w:styleId="191">
    <w:name w:val="Нет списка19"/>
    <w:next w:val="a3"/>
    <w:semiHidden/>
    <w:unhideWhenUsed/>
    <w:rsid w:val="00627DF6"/>
  </w:style>
  <w:style w:type="table" w:customStyle="1" w:styleId="74">
    <w:name w:val="Сетка таблицы7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627DF6"/>
  </w:style>
  <w:style w:type="numbering" w:customStyle="1" w:styleId="1100">
    <w:name w:val="Нет списка110"/>
    <w:next w:val="a3"/>
    <w:semiHidden/>
    <w:unhideWhenUsed/>
    <w:rsid w:val="00627DF6"/>
  </w:style>
  <w:style w:type="table" w:customStyle="1" w:styleId="84">
    <w:name w:val="Сетка таблицы8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627DF6"/>
  </w:style>
  <w:style w:type="numbering" w:customStyle="1" w:styleId="1130">
    <w:name w:val="Нет списка113"/>
    <w:next w:val="a3"/>
    <w:semiHidden/>
    <w:unhideWhenUsed/>
    <w:rsid w:val="00627D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alutation" w:uiPriority="0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113">
    <w:name w:val="Нет списка11"/>
    <w:next w:val="a3"/>
    <w:uiPriority w:val="99"/>
    <w:semiHidden/>
    <w:unhideWhenUsed/>
    <w:rsid w:val="005E56C8"/>
  </w:style>
  <w:style w:type="table" w:customStyle="1" w:styleId="2e">
    <w:name w:val="Сетка таблицы2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E5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14">
    <w:name w:val="Нет списка21"/>
    <w:next w:val="a3"/>
    <w:semiHidden/>
    <w:rsid w:val="005E56C8"/>
  </w:style>
  <w:style w:type="numbering" w:customStyle="1" w:styleId="1110">
    <w:name w:val="Нет списка111"/>
    <w:next w:val="a3"/>
    <w:uiPriority w:val="99"/>
    <w:semiHidden/>
    <w:unhideWhenUsed/>
    <w:rsid w:val="005E56C8"/>
  </w:style>
  <w:style w:type="numbering" w:customStyle="1" w:styleId="43">
    <w:name w:val="Нет списка4"/>
    <w:next w:val="a3"/>
    <w:uiPriority w:val="99"/>
    <w:semiHidden/>
    <w:unhideWhenUsed/>
    <w:rsid w:val="005E56C8"/>
  </w:style>
  <w:style w:type="numbering" w:customStyle="1" w:styleId="124">
    <w:name w:val="Нет списка12"/>
    <w:next w:val="a3"/>
    <w:semiHidden/>
    <w:unhideWhenUsed/>
    <w:rsid w:val="005E56C8"/>
  </w:style>
  <w:style w:type="table" w:customStyle="1" w:styleId="3a">
    <w:name w:val="Сетка таблицы3"/>
    <w:basedOn w:val="a2"/>
    <w:next w:val="affc"/>
    <w:uiPriority w:val="59"/>
    <w:rsid w:val="005E56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semiHidden/>
    <w:rsid w:val="005E56C8"/>
  </w:style>
  <w:style w:type="numbering" w:customStyle="1" w:styleId="1120">
    <w:name w:val="Нет списка112"/>
    <w:next w:val="a3"/>
    <w:semiHidden/>
    <w:unhideWhenUsed/>
    <w:rsid w:val="005E56C8"/>
  </w:style>
  <w:style w:type="numbering" w:customStyle="1" w:styleId="54">
    <w:name w:val="Нет списка5"/>
    <w:next w:val="a3"/>
    <w:semiHidden/>
    <w:unhideWhenUsed/>
    <w:rsid w:val="00627DF6"/>
  </w:style>
  <w:style w:type="paragraph" w:customStyle="1" w:styleId="xl114">
    <w:name w:val="xl114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627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627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627DF6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627DF6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627D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627D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627D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627D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627DF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627DF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627DF6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627D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627DF6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627D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627DF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627DF6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627DF6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627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numbering" w:customStyle="1" w:styleId="63">
    <w:name w:val="Нет списка6"/>
    <w:next w:val="a3"/>
    <w:uiPriority w:val="99"/>
    <w:semiHidden/>
    <w:unhideWhenUsed/>
    <w:rsid w:val="00627DF6"/>
  </w:style>
  <w:style w:type="numbering" w:customStyle="1" w:styleId="73">
    <w:name w:val="Нет списка7"/>
    <w:next w:val="a3"/>
    <w:uiPriority w:val="99"/>
    <w:semiHidden/>
    <w:unhideWhenUsed/>
    <w:rsid w:val="00627DF6"/>
  </w:style>
  <w:style w:type="numbering" w:customStyle="1" w:styleId="83">
    <w:name w:val="Нет списка8"/>
    <w:next w:val="a3"/>
    <w:uiPriority w:val="99"/>
    <w:semiHidden/>
    <w:unhideWhenUsed/>
    <w:rsid w:val="00627DF6"/>
  </w:style>
  <w:style w:type="numbering" w:customStyle="1" w:styleId="91">
    <w:name w:val="Нет списка9"/>
    <w:next w:val="a3"/>
    <w:uiPriority w:val="99"/>
    <w:semiHidden/>
    <w:unhideWhenUsed/>
    <w:rsid w:val="00627DF6"/>
  </w:style>
  <w:style w:type="numbering" w:customStyle="1" w:styleId="101">
    <w:name w:val="Нет списка10"/>
    <w:next w:val="a3"/>
    <w:uiPriority w:val="99"/>
    <w:semiHidden/>
    <w:unhideWhenUsed/>
    <w:rsid w:val="00627DF6"/>
  </w:style>
  <w:style w:type="numbering" w:customStyle="1" w:styleId="132">
    <w:name w:val="Нет списка13"/>
    <w:next w:val="a3"/>
    <w:uiPriority w:val="99"/>
    <w:semiHidden/>
    <w:unhideWhenUsed/>
    <w:rsid w:val="00627DF6"/>
  </w:style>
  <w:style w:type="numbering" w:customStyle="1" w:styleId="141">
    <w:name w:val="Нет списка14"/>
    <w:next w:val="a3"/>
    <w:uiPriority w:val="99"/>
    <w:semiHidden/>
    <w:unhideWhenUsed/>
    <w:rsid w:val="00627DF6"/>
  </w:style>
  <w:style w:type="numbering" w:customStyle="1" w:styleId="151">
    <w:name w:val="Нет списка15"/>
    <w:next w:val="a3"/>
    <w:uiPriority w:val="99"/>
    <w:semiHidden/>
    <w:unhideWhenUsed/>
    <w:rsid w:val="00627DF6"/>
  </w:style>
  <w:style w:type="table" w:customStyle="1" w:styleId="44">
    <w:name w:val="Сетка таблицы4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627DF6"/>
  </w:style>
  <w:style w:type="numbering" w:customStyle="1" w:styleId="171">
    <w:name w:val="Нет списка17"/>
    <w:next w:val="a3"/>
    <w:uiPriority w:val="99"/>
    <w:semiHidden/>
    <w:rsid w:val="00627DF6"/>
  </w:style>
  <w:style w:type="table" w:customStyle="1" w:styleId="64">
    <w:name w:val="Сетка таблицы6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Сетка таблицы13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627DF6"/>
  </w:style>
  <w:style w:type="numbering" w:customStyle="1" w:styleId="411">
    <w:name w:val="Нет списка41"/>
    <w:next w:val="a3"/>
    <w:uiPriority w:val="99"/>
    <w:semiHidden/>
    <w:unhideWhenUsed/>
    <w:rsid w:val="00627DF6"/>
  </w:style>
  <w:style w:type="numbering" w:customStyle="1" w:styleId="511">
    <w:name w:val="Нет списка51"/>
    <w:next w:val="a3"/>
    <w:semiHidden/>
    <w:rsid w:val="00627DF6"/>
  </w:style>
  <w:style w:type="table" w:customStyle="1" w:styleId="221">
    <w:name w:val="Сетка таблицы22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627DF6"/>
  </w:style>
  <w:style w:type="numbering" w:customStyle="1" w:styleId="710">
    <w:name w:val="Нет списка71"/>
    <w:next w:val="a3"/>
    <w:uiPriority w:val="99"/>
    <w:semiHidden/>
    <w:unhideWhenUsed/>
    <w:rsid w:val="00627DF6"/>
  </w:style>
  <w:style w:type="numbering" w:customStyle="1" w:styleId="810">
    <w:name w:val="Нет списка81"/>
    <w:next w:val="a3"/>
    <w:uiPriority w:val="99"/>
    <w:semiHidden/>
    <w:unhideWhenUsed/>
    <w:rsid w:val="00627DF6"/>
  </w:style>
  <w:style w:type="numbering" w:customStyle="1" w:styleId="910">
    <w:name w:val="Нет списка91"/>
    <w:next w:val="a3"/>
    <w:uiPriority w:val="99"/>
    <w:semiHidden/>
    <w:unhideWhenUsed/>
    <w:rsid w:val="00627DF6"/>
  </w:style>
  <w:style w:type="numbering" w:customStyle="1" w:styleId="1010">
    <w:name w:val="Нет списка101"/>
    <w:next w:val="a3"/>
    <w:uiPriority w:val="99"/>
    <w:semiHidden/>
    <w:unhideWhenUsed/>
    <w:rsid w:val="00627DF6"/>
  </w:style>
  <w:style w:type="numbering" w:customStyle="1" w:styleId="1210">
    <w:name w:val="Нет списка121"/>
    <w:next w:val="a3"/>
    <w:semiHidden/>
    <w:rsid w:val="00627DF6"/>
  </w:style>
  <w:style w:type="table" w:customStyle="1" w:styleId="320">
    <w:name w:val="Сетка таблицы32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627DF6"/>
  </w:style>
  <w:style w:type="numbering" w:customStyle="1" w:styleId="1410">
    <w:name w:val="Нет списка141"/>
    <w:next w:val="a3"/>
    <w:uiPriority w:val="99"/>
    <w:semiHidden/>
    <w:unhideWhenUsed/>
    <w:rsid w:val="00627DF6"/>
  </w:style>
  <w:style w:type="numbering" w:customStyle="1" w:styleId="1510">
    <w:name w:val="Нет списка151"/>
    <w:next w:val="a3"/>
    <w:uiPriority w:val="99"/>
    <w:semiHidden/>
    <w:unhideWhenUsed/>
    <w:rsid w:val="00627DF6"/>
  </w:style>
  <w:style w:type="table" w:customStyle="1" w:styleId="412">
    <w:name w:val="Сетка таблицы41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627DF6"/>
  </w:style>
  <w:style w:type="numbering" w:customStyle="1" w:styleId="191">
    <w:name w:val="Нет списка19"/>
    <w:next w:val="a3"/>
    <w:semiHidden/>
    <w:unhideWhenUsed/>
    <w:rsid w:val="00627DF6"/>
  </w:style>
  <w:style w:type="table" w:customStyle="1" w:styleId="74">
    <w:name w:val="Сетка таблицы7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3"/>
    <w:semiHidden/>
    <w:rsid w:val="00627DF6"/>
  </w:style>
  <w:style w:type="numbering" w:customStyle="1" w:styleId="1100">
    <w:name w:val="Нет списка110"/>
    <w:next w:val="a3"/>
    <w:semiHidden/>
    <w:unhideWhenUsed/>
    <w:rsid w:val="00627DF6"/>
  </w:style>
  <w:style w:type="table" w:customStyle="1" w:styleId="84">
    <w:name w:val="Сетка таблицы8"/>
    <w:basedOn w:val="a2"/>
    <w:next w:val="affc"/>
    <w:uiPriority w:val="59"/>
    <w:rsid w:val="00627D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627DF6"/>
  </w:style>
  <w:style w:type="numbering" w:customStyle="1" w:styleId="1130">
    <w:name w:val="Нет списка113"/>
    <w:next w:val="a3"/>
    <w:semiHidden/>
    <w:unhideWhenUsed/>
    <w:rsid w:val="00627D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11D12-A9EA-4905-8F2B-2DC209BF9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60</Pages>
  <Words>13749</Words>
  <Characters>78371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Елена А. Калягина</cp:lastModifiedBy>
  <cp:revision>4</cp:revision>
  <cp:lastPrinted>2023-11-15T04:01:00Z</cp:lastPrinted>
  <dcterms:created xsi:type="dcterms:W3CDTF">2024-01-18T04:29:00Z</dcterms:created>
  <dcterms:modified xsi:type="dcterms:W3CDTF">2025-03-05T04:47:00Z</dcterms:modified>
</cp:coreProperties>
</file>